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0.png" ContentType="image/png"/>
  <Override PartName="/word/media/rId45.png" ContentType="image/png"/>
  <Override PartName="/word/media/rId54.png" ContentType="image/png"/>
  <Override PartName="/word/media/rId33.png" ContentType="image/png"/>
  <Override PartName="/word/media/rId37.png" ContentType="image/png"/>
  <Override PartName="/word/media/rId42.png" ContentType="image/png"/>
  <Override PartName="/word/media/rId51.png" ContentType="image/png"/>
  <Override PartName="/word/media/rId50.png" ContentType="image/png"/>
  <Override PartName="/word/media/rId55.png" ContentType="image/png"/>
  <Override PartName="/word/media/rId31.png" ContentType="image/png"/>
  <Override PartName="/word/media/rId59.png" ContentType="image/png"/>
  <Override PartName="/word/media/rId61.png" ContentType="image/png"/>
  <Override PartName="/word/media/rId38.png" ContentType="image/png"/>
  <Override PartName="/word/media/rId5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Week</w:t>
      </w:r>
      <w:r>
        <w:t xml:space="preserve"> </w:t>
      </w:r>
      <w:r>
        <w:t xml:space="preserve">7</w:t>
      </w:r>
      <w:r>
        <w:t xml:space="preserve"> </w:t>
      </w:r>
      <w:r>
        <w:t xml:space="preserve">-</w:t>
      </w:r>
      <w:r>
        <w:t xml:space="preserve"> </w:t>
      </w:r>
      <w:r>
        <w:t xml:space="preserve">Day</w:t>
      </w:r>
      <w:r>
        <w:t xml:space="preserve"> </w:t>
      </w:r>
      <w:r>
        <w:t xml:space="preserve">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Compact"/>
      </w:pPr>
      <w:hyperlink r:id="rId21">
        <w:r>
          <w:rPr>
            <w:rStyle w:val="Hyperlink"/>
          </w:rPr>
          <w:t xml:space="preserve">CH101-008 UA Fall 2016</w:t>
        </w:r>
      </w:hyperlink>
    </w:p>
    <w:p>
      <w:pPr>
        <w:pStyle w:val="Compact"/>
      </w:pPr>
      <w:hyperlink r:id="rId22">
        <w:r>
          <w:rPr>
            <w:rStyle w:val="Hyperlink"/>
          </w:rPr>
          <w:t xml:space="preserve">About</w:t>
        </w:r>
      </w:hyperlink>
    </w:p>
    <w:p>
      <w:pPr>
        <w:pStyle w:val="Heading1"/>
      </w:pPr>
      <w:bookmarkStart w:id="23" w:name="week-7---day-2"/>
      <w:bookmarkEnd w:id="23"/>
      <w:r>
        <w:t xml:space="preserve">Week 7 - Day 2</w:t>
      </w:r>
    </w:p>
    <w:p>
      <w:pPr>
        <w:pStyle w:val="FirstParagraph"/>
      </w:pPr>
      <w:r>
        <w:t xml:space="preserve">Sep 28, 2016</w:t>
      </w:r>
    </w:p>
    <w:p>
      <w:pPr>
        <w:pStyle w:val="BodyText"/>
      </w:pPr>
      <w:r>
        <w:t xml:space="preserve">Download Word (docx):</w:t>
      </w:r>
      <w:r>
        <w:t xml:space="preserve"> </w:t>
      </w:r>
      <w:hyperlink r:id="rId24"/>
    </w:p>
    <w:p>
      <w:pPr>
        <w:pStyle w:val="Heading2"/>
      </w:pPr>
      <w:bookmarkStart w:id="25" w:name="navigate-using-audio"/>
      <w:bookmarkEnd w:id="25"/>
      <w:r>
        <w:t xml:space="preserve">Navigate using audio</w:t>
      </w:r>
    </w:p>
    <w:p>
      <w:pPr>
        <w:pStyle w:val="FirstParagraph"/>
      </w:pPr>
      <w:hyperlink r:id="rId26">
        <w:r>
          <w:rPr>
            <w:rStyle w:val="Hyperlink"/>
          </w:rPr>
          <w:t xml:space="preserve">Quizlet</w:t>
        </w:r>
      </w:hyperlink>
    </w:p>
    <w:p>
      <w:pPr>
        <w:pStyle w:val="Heading1"/>
      </w:pPr>
      <w:bookmarkStart w:id="27" w:name="announcements"/>
      <w:bookmarkEnd w:id="27"/>
      <w:r>
        <w:t xml:space="preserve">Announcements</w:t>
      </w:r>
    </w:p>
    <w:p>
      <w:pPr>
        <w:pStyle w:val="Compact"/>
        <w:numPr>
          <w:numId w:val="1002"/>
          <w:ilvl w:val="0"/>
        </w:numPr>
      </w:pPr>
      <w:r>
        <w:t xml:space="preserve">No recitation tonight</w:t>
      </w:r>
    </w:p>
    <w:p>
      <w:pPr>
        <w:pStyle w:val="Heading1"/>
      </w:pPr>
      <w:bookmarkStart w:id="28" w:name="ch-6---lecture-1-chemical-bonding-i"/>
      <w:bookmarkEnd w:id="28"/>
      <w:r>
        <w:t xml:space="preserve">Ch 6 - Lecture 1 (Chemical Bonding I)</w:t>
      </w:r>
    </w:p>
    <w:p>
      <w:pPr>
        <w:pStyle w:val="Heading2"/>
      </w:pPr>
      <w:bookmarkStart w:id="29" w:name="covalent-bonding-model-vs-reality"/>
      <w:bookmarkEnd w:id="29"/>
      <w:r>
        <w:t xml:space="preserve">Covalent Bonding Model vs. Reality</w:t>
      </w:r>
    </w:p>
    <w:p>
      <w:pPr>
        <w:pStyle w:val="Compact"/>
        <w:numPr>
          <w:numId w:val="1003"/>
          <w:ilvl w:val="0"/>
        </w:numPr>
      </w:pPr>
      <w:r>
        <w:t xml:space="preserve">Audio 0:01:17.116824</w:t>
      </w:r>
    </w:p>
    <w:p>
      <w:pPr>
        <w:pStyle w:val="Compact"/>
        <w:numPr>
          <w:numId w:val="1003"/>
          <w:ilvl w:val="0"/>
        </w:numPr>
      </w:pPr>
      <w:r>
        <w:t xml:space="preserve">molecular compounds have low melting points and boiling</w:t>
      </w:r>
      <w:r>
        <w:t xml:space="preserve"> </w:t>
      </w:r>
      <w:r>
        <w:t xml:space="preserve">points</w:t>
      </w:r>
    </w:p>
    <w:p>
      <w:pPr>
        <w:pStyle w:val="Compact"/>
        <w:numPr>
          <w:numId w:val="1004"/>
          <w:ilvl w:val="1"/>
        </w:numPr>
      </w:pPr>
      <w:r>
        <w:t xml:space="preserve">MP generally &lt; 300°C</w:t>
      </w:r>
    </w:p>
    <w:p>
      <w:pPr>
        <w:pStyle w:val="Compact"/>
        <w:numPr>
          <w:numId w:val="1004"/>
          <w:ilvl w:val="1"/>
        </w:numPr>
      </w:pPr>
      <w:r>
        <w:t xml:space="preserve">molecular compounds are found in all 3 states at room</w:t>
      </w:r>
      <w:r>
        <w:t xml:space="preserve"> </w:t>
      </w:r>
      <w:r>
        <w:t xml:space="preserve">temperature</w:t>
      </w:r>
    </w:p>
    <w:p>
      <w:pPr>
        <w:pStyle w:val="Compact"/>
        <w:numPr>
          <w:numId w:val="1003"/>
          <w:ilvl w:val="0"/>
        </w:numPr>
      </w:pPr>
      <w:r>
        <w:t xml:space="preserve">melting and boiling involve breaking the attractions</w:t>
      </w:r>
      <w:r>
        <w:t xml:space="preserve"> </w:t>
      </w:r>
      <w:r>
        <w:t xml:space="preserve">between the molecules, but not the bonds between the</w:t>
      </w:r>
      <w:r>
        <w:t xml:space="preserve"> </w:t>
      </w:r>
      <w:r>
        <w:t xml:space="preserve">atoms</w:t>
      </w:r>
    </w:p>
    <w:p>
      <w:pPr>
        <w:pStyle w:val="Compact"/>
        <w:numPr>
          <w:numId w:val="1005"/>
          <w:ilvl w:val="1"/>
        </w:numPr>
      </w:pPr>
      <w:r>
        <w:t xml:space="preserve">the covalent bonds are strong</w:t>
      </w:r>
    </w:p>
    <w:p>
      <w:pPr>
        <w:pStyle w:val="Compact"/>
        <w:numPr>
          <w:numId w:val="1005"/>
          <w:ilvl w:val="1"/>
        </w:numPr>
      </w:pPr>
      <w:r>
        <w:t xml:space="preserve">the attractions between the molecules are generally weak</w:t>
      </w:r>
    </w:p>
    <w:p>
      <w:pPr>
        <w:pStyle w:val="Compact"/>
        <w:numPr>
          <w:numId w:val="1005"/>
          <w:ilvl w:val="1"/>
        </w:numPr>
      </w:pPr>
      <w:r>
        <w:t xml:space="preserve">the polarity of the covalent bonds influences the strength of the intermolecular attractions</w:t>
      </w:r>
    </w:p>
    <w:p>
      <w:pPr>
        <w:pStyle w:val="Heading2"/>
      </w:pPr>
      <w:bookmarkStart w:id="30" w:name="intermolecular-attractions-vs-bonding"/>
      <w:bookmarkEnd w:id="30"/>
      <w:r>
        <w:t xml:space="preserve">Intermolecular Attractions vs. Bonding</w:t>
      </w:r>
    </w:p>
    <w:p>
      <w:pPr>
        <w:pStyle w:val="Compact"/>
        <w:numPr>
          <w:numId w:val="1006"/>
          <w:ilvl w:val="0"/>
        </w:numPr>
      </w:pPr>
      <w:r>
        <w:drawing>
          <wp:inline>
            <wp:extent cx="5334000" cy="2871571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a1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1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covalent-bonding-model-vs-reality-1"/>
      <w:bookmarkEnd w:id="32"/>
      <w:r>
        <w:t xml:space="preserve">Covalent Bonding Model vs. Reality</w:t>
      </w:r>
    </w:p>
    <w:p>
      <w:pPr>
        <w:pStyle w:val="Compact"/>
        <w:numPr>
          <w:numId w:val="1007"/>
          <w:ilvl w:val="0"/>
        </w:numPr>
      </w:pPr>
      <w:r>
        <w:t xml:space="preserve">Audio 0:03:16.295803</w:t>
      </w:r>
    </w:p>
    <w:p>
      <w:pPr>
        <w:pStyle w:val="Compact"/>
        <w:numPr>
          <w:numId w:val="1007"/>
          <w:ilvl w:val="0"/>
        </w:numPr>
      </w:pPr>
      <w:r>
        <w:t xml:space="preserve">some molecular solids are brittle and hard, but many are soft and waxy</w:t>
      </w:r>
    </w:p>
    <w:p>
      <w:pPr>
        <w:pStyle w:val="Compact"/>
        <w:numPr>
          <w:numId w:val="1007"/>
          <w:ilvl w:val="0"/>
        </w:numPr>
      </w:pPr>
      <w:r>
        <w:t xml:space="preserve">the kind and strength of the intermolecular</w:t>
      </w:r>
      <w:r>
        <w:t xml:space="preserve"> </w:t>
      </w:r>
      <w:r>
        <w:t xml:space="preserve">attractions varies based on many factors</w:t>
      </w:r>
    </w:p>
    <w:p>
      <w:pPr>
        <w:pStyle w:val="Compact"/>
        <w:numPr>
          <w:numId w:val="1007"/>
          <w:ilvl w:val="0"/>
        </w:numPr>
      </w:pPr>
      <w:r>
        <w:t xml:space="preserve">the covalent bonds are not broken</w:t>
      </w:r>
      <w:r>
        <w:t xml:space="preserve"> </w:t>
      </w:r>
      <w:r>
        <w:t xml:space="preserve">molecular compounds do not conduct electricity in the</w:t>
      </w:r>
      <w:r>
        <w:t xml:space="preserve"> </w:t>
      </w:r>
      <w:r>
        <w:t xml:space="preserve">liquid state</w:t>
      </w:r>
    </w:p>
    <w:p>
      <w:pPr>
        <w:pStyle w:val="Compact"/>
        <w:numPr>
          <w:numId w:val="1007"/>
          <w:ilvl w:val="0"/>
        </w:numPr>
      </w:pPr>
      <w:r>
        <w:t xml:space="preserve">molecular acids conduct electricity when dissolved in</w:t>
      </w:r>
      <w:r>
        <w:t xml:space="preserve"> </w:t>
      </w:r>
      <w:r>
        <w:t xml:space="preserve">water, but not in the solid state</w:t>
      </w:r>
    </w:p>
    <w:p>
      <w:pPr>
        <w:pStyle w:val="Compact"/>
        <w:numPr>
          <w:numId w:val="1007"/>
          <w:ilvl w:val="0"/>
        </w:numPr>
      </w:pPr>
      <w:r>
        <w:t xml:space="preserve">in molecular solids, there are no charged particles around</w:t>
      </w:r>
      <w:r>
        <w:t xml:space="preserve"> </w:t>
      </w:r>
      <w:r>
        <w:t xml:space="preserve">to allow the material to conduct</w:t>
      </w:r>
    </w:p>
    <w:p>
      <w:pPr>
        <w:numPr>
          <w:numId w:val="1007"/>
          <w:ilvl w:val="0"/>
        </w:numPr>
      </w:pPr>
      <w:r>
        <w:t xml:space="preserve">when dissolved in water, molecular acids are ionized, and have the ability to move through the structure and</w:t>
      </w:r>
      <w:r>
        <w:t xml:space="preserve"> </w:t>
      </w:r>
      <w:r>
        <w:t xml:space="preserve">therefore conduct electricity</w:t>
      </w:r>
    </w:p>
    <w:p>
      <w:pPr>
        <w:pStyle w:val="Compact"/>
        <w:numPr>
          <w:numId w:val="1007"/>
          <w:ilvl w:val="0"/>
        </w:numPr>
      </w:pPr>
      <w:r>
        <w:t xml:space="preserve">Audio 0:04:17.779258</w:t>
      </w:r>
    </w:p>
    <w:p>
      <w:pPr>
        <w:pStyle w:val="Compact"/>
        <w:numPr>
          <w:numId w:val="1007"/>
          <w:ilvl w:val="0"/>
        </w:numPr>
      </w:pPr>
      <w:r>
        <w:drawing>
          <wp:inline>
            <wp:extent cx="5334000" cy="345901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540a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9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polar-covalent-bonding"/>
      <w:bookmarkEnd w:id="34"/>
      <w:r>
        <w:t xml:space="preserve">Polar Covalent Bonding</w:t>
      </w:r>
    </w:p>
    <w:p>
      <w:pPr>
        <w:pStyle w:val="Compact"/>
        <w:numPr>
          <w:numId w:val="1008"/>
          <w:ilvl w:val="0"/>
        </w:numPr>
      </w:pPr>
      <w:r>
        <w:t xml:space="preserve">Audio 0:05:06.884522</w:t>
      </w:r>
    </w:p>
    <w:p>
      <w:pPr>
        <w:pStyle w:val="Compact"/>
        <w:numPr>
          <w:numId w:val="1008"/>
          <w:ilvl w:val="0"/>
        </w:numPr>
      </w:pPr>
      <w:r>
        <w:t xml:space="preserve">Covalent bonding between unlike atoms results in unequal sharing of the electrons.</w:t>
      </w:r>
    </w:p>
    <w:p>
      <w:pPr>
        <w:pStyle w:val="Compact"/>
        <w:numPr>
          <w:numId w:val="1009"/>
          <w:ilvl w:val="1"/>
        </w:numPr>
      </w:pPr>
      <w:r>
        <w:t xml:space="preserve">One atom pulls the electrons in the bond closer to</w:t>
      </w:r>
      <w:r>
        <w:t xml:space="preserve"> </w:t>
      </w:r>
      <w:r>
        <w:t xml:space="preserve">its side.</w:t>
      </w:r>
    </w:p>
    <w:p>
      <w:pPr>
        <w:pStyle w:val="Compact"/>
        <w:numPr>
          <w:numId w:val="1009"/>
          <w:ilvl w:val="1"/>
        </w:numPr>
      </w:pPr>
      <w:r>
        <w:t xml:space="preserve">One end of the bond has larger electron density than</w:t>
      </w:r>
      <w:r>
        <w:t xml:space="preserve"> </w:t>
      </w:r>
      <w:r>
        <w:t xml:space="preserve">the other.</w:t>
      </w:r>
    </w:p>
    <w:p>
      <w:pPr>
        <w:pStyle w:val="Compact"/>
        <w:numPr>
          <w:numId w:val="1008"/>
          <w:ilvl w:val="0"/>
        </w:numPr>
      </w:pPr>
      <w:r>
        <w:t xml:space="preserve">The result is a polar covalent bond.</w:t>
      </w:r>
    </w:p>
    <w:p>
      <w:pPr>
        <w:pStyle w:val="Compact"/>
        <w:numPr>
          <w:numId w:val="1010"/>
          <w:ilvl w:val="1"/>
        </w:numPr>
      </w:pPr>
      <w:r>
        <w:t xml:space="preserve">Bond polarity</w:t>
      </w:r>
    </w:p>
    <w:p>
      <w:pPr>
        <w:pStyle w:val="Compact"/>
        <w:numPr>
          <w:numId w:val="1010"/>
          <w:ilvl w:val="1"/>
        </w:numPr>
      </w:pPr>
      <w:r>
        <w:t xml:space="preserve">The end with the larger electron density gets a partial</w:t>
      </w:r>
      <w:r>
        <w:t xml:space="preserve"> </w:t>
      </w:r>
      <w:r>
        <w:t xml:space="preserve">negative charge.</w:t>
      </w:r>
    </w:p>
    <w:p>
      <w:pPr>
        <w:pStyle w:val="Compact"/>
        <w:numPr>
          <w:numId w:val="1010"/>
          <w:ilvl w:val="1"/>
        </w:numPr>
      </w:pPr>
      <w:r>
        <w:t xml:space="preserve">The end that is electron deficient gets a partial positive charge.</w:t>
      </w:r>
    </w:p>
    <w:p>
      <w:pPr>
        <w:pStyle w:val="Heading2"/>
      </w:pPr>
      <w:bookmarkStart w:id="35" w:name="electronegativity-en"/>
      <w:bookmarkEnd w:id="35"/>
      <w:r>
        <w:t xml:space="preserve">Electronegativity (EN)</w:t>
      </w:r>
    </w:p>
    <w:p>
      <w:pPr>
        <w:pStyle w:val="Compact"/>
        <w:numPr>
          <w:numId w:val="1011"/>
          <w:ilvl w:val="0"/>
        </w:numPr>
      </w:pPr>
      <w:r>
        <w:t xml:space="preserve">Audio 0:06:39.736104</w:t>
      </w:r>
    </w:p>
    <w:p>
      <w:pPr>
        <w:pStyle w:val="Compact"/>
        <w:numPr>
          <w:numId w:val="1011"/>
          <w:ilvl w:val="0"/>
        </w:numPr>
      </w:pPr>
      <w:r>
        <w:t xml:space="preserve">A measure of an elements ability to pull electrons toward it</w:t>
      </w:r>
    </w:p>
    <w:p>
      <w:pPr>
        <w:pStyle w:val="Compact"/>
        <w:numPr>
          <w:numId w:val="1011"/>
          <w:ilvl w:val="0"/>
        </w:numPr>
      </w:pPr>
      <w:r>
        <w:t xml:space="preserve">An empirical scale drawn from measured properties of many</w:t>
      </w:r>
      <w:r>
        <w:t xml:space="preserve"> </w:t>
      </w:r>
      <w:r>
        <w:t xml:space="preserve">molecules</w:t>
      </w:r>
    </w:p>
    <w:p>
      <w:pPr>
        <w:pStyle w:val="Compact"/>
        <w:numPr>
          <w:numId w:val="1011"/>
          <w:ilvl w:val="0"/>
        </w:numPr>
      </w:pPr>
      <w:r>
        <w:t xml:space="preserve">provides “rule of thumb” to predict molecular properties</w:t>
      </w:r>
    </w:p>
    <w:p>
      <w:pPr>
        <w:pStyle w:val="Heading2"/>
      </w:pPr>
      <w:bookmarkStart w:id="36" w:name="electronegativity"/>
      <w:bookmarkEnd w:id="36"/>
      <w:r>
        <w:t xml:space="preserve">Electronegativity</w:t>
      </w:r>
    </w:p>
    <w:p>
      <w:pPr>
        <w:pStyle w:val="Compact"/>
        <w:numPr>
          <w:numId w:val="1012"/>
          <w:ilvl w:val="0"/>
        </w:numPr>
      </w:pPr>
      <w:r>
        <w:t xml:space="preserve">Audio 0:07:30.692317</w:t>
      </w:r>
    </w:p>
    <w:p>
      <w:pPr>
        <w:pStyle w:val="Compact"/>
        <w:numPr>
          <w:numId w:val="1012"/>
          <w:ilvl w:val="0"/>
        </w:numPr>
      </w:pPr>
      <w:r>
        <w:t xml:space="preserve">The ability of an atom to attract bonding electrons to itself is called</w:t>
      </w:r>
      <w:r>
        <w:t xml:space="preserve"> </w:t>
      </w:r>
      <w:r>
        <w:rPr>
          <w:i/>
        </w:rPr>
        <w:t xml:space="preserve">electronegativity</w:t>
      </w:r>
      <w:r>
        <w:t xml:space="preserve">.</w:t>
      </w:r>
    </w:p>
    <w:p>
      <w:pPr>
        <w:pStyle w:val="Compact"/>
        <w:numPr>
          <w:numId w:val="1012"/>
          <w:ilvl w:val="0"/>
        </w:numPr>
      </w:pPr>
      <w:r>
        <w:t xml:space="preserve">An empirical scale drawn from measured properties of many molecules</w:t>
      </w:r>
    </w:p>
    <w:p>
      <w:pPr>
        <w:pStyle w:val="Compact"/>
        <w:numPr>
          <w:numId w:val="1012"/>
          <w:ilvl w:val="0"/>
        </w:numPr>
      </w:pPr>
      <w:r>
        <w:t xml:space="preserve">provides “rule of thumb” to predict molecular properties</w:t>
      </w:r>
    </w:p>
    <w:p>
      <w:pPr>
        <w:pStyle w:val="Compact"/>
        <w:numPr>
          <w:numId w:val="1012"/>
          <w:ilvl w:val="0"/>
        </w:numPr>
      </w:pPr>
      <w:r>
        <w:t xml:space="preserve">The larger the difference in electronegativity, the more polar the bond.</w:t>
      </w:r>
    </w:p>
    <w:p>
      <w:pPr>
        <w:pStyle w:val="Compact"/>
        <w:numPr>
          <w:numId w:val="1013"/>
          <w:ilvl w:val="1"/>
        </w:numPr>
      </w:pPr>
      <w:r>
        <w:t xml:space="preserve">Negative end toward more electronegative atom</w:t>
      </w:r>
    </w:p>
    <w:p>
      <w:pPr>
        <w:pStyle w:val="Compact"/>
        <w:numPr>
          <w:numId w:val="1012"/>
          <w:ilvl w:val="0"/>
        </w:numPr>
      </w:pPr>
      <w:r>
        <w:t xml:space="preserve">Audio 0:07:45.217060</w:t>
      </w:r>
    </w:p>
    <w:p>
      <w:pPr>
        <w:pStyle w:val="Compact"/>
        <w:numPr>
          <w:numId w:val="1012"/>
          <w:ilvl w:val="0"/>
        </w:numPr>
      </w:pPr>
      <w:r>
        <w:t xml:space="preserve">Scale defined so Fluorine is the most electronegative,</w:t>
      </w:r>
      <w:r>
        <w:t xml:space="preserve"> </w:t>
      </w:r>
      <w:r>
        <w:t xml:space="preserve">Francium the least</w:t>
      </w:r>
    </w:p>
    <w:p>
      <w:pPr>
        <w:pStyle w:val="Compact"/>
        <w:numPr>
          <w:numId w:val="1012"/>
          <w:ilvl w:val="0"/>
        </w:numPr>
      </w:pPr>
      <w:r>
        <w:t xml:space="preserve">Increases across a period (left to right) and decreases</w:t>
      </w:r>
      <w:r>
        <w:t xml:space="preserve"> </w:t>
      </w:r>
      <w:r>
        <w:t xml:space="preserve">down a group (top to bottom)</w:t>
      </w:r>
    </w:p>
    <w:p>
      <w:pPr>
        <w:pStyle w:val="Compact"/>
        <w:numPr>
          <w:numId w:val="1014"/>
          <w:ilvl w:val="1"/>
        </w:numPr>
      </w:pPr>
      <w:r>
        <w:t xml:space="preserve">Noble gas atoms are not assigned EN values.</w:t>
      </w:r>
    </w:p>
    <w:p>
      <w:pPr>
        <w:pStyle w:val="Compact"/>
        <w:numPr>
          <w:numId w:val="1014"/>
          <w:ilvl w:val="1"/>
        </w:numPr>
      </w:pPr>
      <w:r>
        <w:t xml:space="preserve">Opposite of atomic size trend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56843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6c0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8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4"/>
          <w:ilvl w:val="1"/>
        </w:numPr>
      </w:pPr>
      <w:r>
        <w:t xml:space="preserve">Audio 0:09:56.193372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838485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ae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8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electronegativity-example"/>
      <w:bookmarkEnd w:id="39"/>
      <w:r>
        <w:t xml:space="preserve">Electronegativity Example</w:t>
      </w:r>
    </w:p>
    <w:p>
      <w:pPr>
        <w:pStyle w:val="Compact"/>
        <w:numPr>
          <w:numId w:val="1015"/>
          <w:ilvl w:val="0"/>
        </w:numPr>
      </w:pPr>
      <w:r>
        <w:t xml:space="preserve">Audio 0:11:11.916765</w:t>
      </w:r>
    </w:p>
    <w:p>
      <w:pPr>
        <w:pStyle w:val="Compact"/>
        <w:numPr>
          <w:numId w:val="1015"/>
          <w:ilvl w:val="0"/>
        </w:numPr>
      </w:pPr>
      <w:r>
        <w:drawing>
          <wp:inline>
            <wp:extent cx="5334000" cy="1858959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0419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8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bond-dipole-moments"/>
      <w:bookmarkEnd w:id="41"/>
      <w:r>
        <w:t xml:space="preserve">Bond Dipole Moments</w:t>
      </w:r>
    </w:p>
    <w:p>
      <w:pPr>
        <w:pStyle w:val="Compact"/>
        <w:numPr>
          <w:numId w:val="1016"/>
          <w:ilvl w:val="0"/>
        </w:numPr>
      </w:pPr>
      <w:r>
        <w:t xml:space="preserve">Audio 0:11:29.357496</w:t>
      </w:r>
    </w:p>
    <w:p>
      <w:pPr>
        <w:pStyle w:val="Compact"/>
        <w:numPr>
          <w:numId w:val="1016"/>
          <w:ilvl w:val="0"/>
        </w:numPr>
      </w:pPr>
      <w:r>
        <w:t xml:space="preserve">Dipole moment, µ, is a measure of bond polarity.</w:t>
      </w:r>
    </w:p>
    <w:p>
      <w:pPr>
        <w:pStyle w:val="Compact"/>
        <w:numPr>
          <w:numId w:val="1017"/>
          <w:ilvl w:val="1"/>
        </w:numPr>
      </w:pPr>
      <w:r>
        <w:t xml:space="preserve">A dipole is a material with a + and − end.</w:t>
      </w:r>
    </w:p>
    <w:p>
      <w:pPr>
        <w:pStyle w:val="Compact"/>
        <w:numPr>
          <w:numId w:val="1017"/>
          <w:ilvl w:val="1"/>
        </w:numPr>
      </w:pPr>
      <w:r>
        <w:t xml:space="preserve">It is directly proportional to the size of the partial charges (q) and directly proportional to the distance (r) between them.</w:t>
      </w:r>
    </w:p>
    <w:p>
      <w:pPr>
        <w:pStyle w:val="Compact"/>
        <w:numPr>
          <w:numId w:val="1018"/>
          <w:ilvl w:val="2"/>
        </w:numPr>
      </w:pPr>
      <w:r>
        <w:t xml:space="preserve">µ (dipole moment) = (q)(r)</w:t>
      </w:r>
    </w:p>
    <w:p>
      <w:pPr>
        <w:pStyle w:val="Compact"/>
        <w:numPr>
          <w:numId w:val="1017"/>
          <w:ilvl w:val="1"/>
        </w:numPr>
      </w:pPr>
      <w:r>
        <w:t xml:space="preserve">Measured in Debyes, D</w:t>
      </w:r>
    </w:p>
    <w:p>
      <w:pPr>
        <w:pStyle w:val="Compact"/>
        <w:numPr>
          <w:numId w:val="1016"/>
          <w:ilvl w:val="0"/>
        </w:numPr>
      </w:pPr>
      <w:r>
        <w:t xml:space="preserve">Generally, the more electrons two atoms share and the larger the atoms are, the larger the dipole moment.</w:t>
      </w:r>
    </w:p>
    <w:p>
      <w:pPr>
        <w:pStyle w:val="Compact"/>
        <w:numPr>
          <w:numId w:val="1016"/>
          <w:ilvl w:val="0"/>
        </w:numPr>
      </w:pPr>
      <w:r>
        <w:drawing>
          <wp:inline>
            <wp:extent cx="2324100" cy="20701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7f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3" w:name="electronegativity-difference-and-bond-type"/>
      <w:bookmarkEnd w:id="43"/>
      <w:r>
        <w:t xml:space="preserve">Electronegativity Difference and Bond Type</w:t>
      </w:r>
    </w:p>
    <w:p>
      <w:pPr>
        <w:pStyle w:val="Compact"/>
        <w:numPr>
          <w:numId w:val="1019"/>
          <w:ilvl w:val="0"/>
        </w:numPr>
      </w:pPr>
      <w:r>
        <w:t xml:space="preserve">Audio 0:13:12.370573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0, the bond is pure covalent.</w:t>
      </w:r>
    </w:p>
    <w:p>
      <w:pPr>
        <w:pStyle w:val="Compact"/>
        <w:numPr>
          <w:numId w:val="1020"/>
          <w:ilvl w:val="1"/>
        </w:numPr>
      </w:pPr>
      <w:r>
        <w:t xml:space="preserve">Equal sharing of the atoms in the bond</w:t>
      </w:r>
    </w:p>
    <w:p>
      <w:pPr>
        <w:pStyle w:val="Compact"/>
        <w:numPr>
          <w:numId w:val="1020"/>
          <w:ilvl w:val="1"/>
        </w:numPr>
      </w:pPr>
      <w:r>
        <w:t xml:space="preserve">If the difference in electronegativity between bonded atoms is 0.1 to 0.4, the bond is nonpolar covalent.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0.5 to 1.9, the bond is polar covalent.</w:t>
      </w:r>
    </w:p>
    <w:p>
      <w:pPr>
        <w:pStyle w:val="Compact"/>
        <w:numPr>
          <w:numId w:val="1021"/>
          <w:ilvl w:val="1"/>
        </w:numPr>
      </w:pPr>
      <w:r>
        <w:t xml:space="preserve">Unequal sharing of electrons between the atoms in</w:t>
      </w:r>
      <w:r>
        <w:t xml:space="preserve"> </w:t>
      </w:r>
      <w:r>
        <w:t xml:space="preserve">the bond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larger than or equal to 2.0, the bond is ionic.</w:t>
      </w:r>
    </w:p>
    <w:p>
      <w:pPr>
        <w:pStyle w:val="Heading2"/>
      </w:pPr>
      <w:bookmarkStart w:id="44" w:name="percent-ionic-character"/>
      <w:bookmarkEnd w:id="44"/>
      <w:r>
        <w:t xml:space="preserve">Percent Ionic Character</w:t>
      </w:r>
    </w:p>
    <w:p>
      <w:pPr>
        <w:pStyle w:val="Compact"/>
        <w:numPr>
          <w:numId w:val="1022"/>
          <w:ilvl w:val="0"/>
        </w:numPr>
      </w:pPr>
      <w:r>
        <w:t xml:space="preserve">Audio 0:15:43.076694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is the percentage of a bond’s measured dipole moment compared to what it would be if the electrons were completely transferred.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indicates the degree to which the electron is transferred.</w:t>
      </w:r>
    </w:p>
    <w:p>
      <w:pPr>
        <w:pStyle w:val="Compact"/>
        <w:numPr>
          <w:numId w:val="1022"/>
          <w:ilvl w:val="0"/>
        </w:numPr>
      </w:pPr>
      <w:r>
        <w:drawing>
          <wp:inline>
            <wp:extent cx="4114800" cy="2895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9d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6" w:name="molecular-structure-i-octet-rule"/>
      <w:bookmarkEnd w:id="46"/>
      <w:r>
        <w:t xml:space="preserve">Molecular Structure I: Octet Rule</w:t>
      </w:r>
    </w:p>
    <w:p>
      <w:pPr>
        <w:pStyle w:val="Compact"/>
        <w:numPr>
          <w:numId w:val="1023"/>
          <w:ilvl w:val="0"/>
        </w:numPr>
      </w:pPr>
      <w:r>
        <w:t xml:space="preserve">Audio 0:16:44.675983</w:t>
      </w:r>
    </w:p>
    <w:p>
      <w:pPr>
        <w:pStyle w:val="Compact"/>
        <w:numPr>
          <w:numId w:val="1023"/>
          <w:ilvl w:val="0"/>
        </w:numPr>
      </w:pPr>
      <w:r>
        <w:t xml:space="preserve">Generally eight electrons in valence shell</w:t>
      </w:r>
    </w:p>
    <w:p>
      <w:pPr>
        <w:pStyle w:val="Compact"/>
        <w:numPr>
          <w:numId w:val="1023"/>
          <w:ilvl w:val="0"/>
        </w:numPr>
      </w:pPr>
      <w:r>
        <w:t xml:space="preserve">exceptions for H, Li, (2 electrons) and Be</w:t>
      </w:r>
      <w:r>
        <w:t xml:space="preserve"> </w:t>
      </w:r>
      <w:r>
        <w:t xml:space="preserve">and B (only 2 and 3 electrons)</w:t>
      </w:r>
    </w:p>
    <w:p>
      <w:pPr>
        <w:pStyle w:val="Compact"/>
        <w:numPr>
          <w:numId w:val="1023"/>
          <w:ilvl w:val="0"/>
        </w:numPr>
      </w:pPr>
      <w:r>
        <w:t xml:space="preserve">“Octet Expansion”: S, P, etc where can</w:t>
      </w:r>
      <w:r>
        <w:t xml:space="preserve"> </w:t>
      </w:r>
      <w:r>
        <w:t xml:space="preserve">have more than 8 electrons when central</w:t>
      </w:r>
      <w:r>
        <w:t xml:space="preserve"> </w:t>
      </w:r>
      <w:r>
        <w:t xml:space="preserve">atom</w:t>
      </w:r>
    </w:p>
    <w:p>
      <w:pPr>
        <w:pStyle w:val="Heading2"/>
      </w:pPr>
      <w:bookmarkStart w:id="47" w:name="writing-lewis-structures-for-molecular-compounds"/>
      <w:bookmarkEnd w:id="47"/>
      <w:r>
        <w:t xml:space="preserve">Writing Lewis Structures for Molecular Compounds</w:t>
      </w:r>
    </w:p>
    <w:p>
      <w:pPr>
        <w:pStyle w:val="Compact"/>
        <w:numPr>
          <w:numId w:val="1024"/>
          <w:ilvl w:val="0"/>
        </w:numPr>
      </w:pPr>
      <w:r>
        <w:t xml:space="preserve">Audio 0:17:58.111765</w:t>
      </w:r>
    </w:p>
    <w:p>
      <w:pPr>
        <w:pStyle w:val="Compact"/>
        <w:numPr>
          <w:numId w:val="1024"/>
          <w:ilvl w:val="0"/>
        </w:numPr>
      </w:pPr>
      <w:r>
        <w:t xml:space="preserve">Write the correct skeletal structure for the molecule.</w:t>
      </w:r>
    </w:p>
    <w:p>
      <w:pPr>
        <w:pStyle w:val="Compact"/>
        <w:numPr>
          <w:numId w:val="1025"/>
          <w:ilvl w:val="1"/>
        </w:numPr>
      </w:pPr>
      <w:r>
        <w:t xml:space="preserve">The less electronegative atom in the molecule is usually the center atom.</w:t>
      </w:r>
    </w:p>
    <w:p>
      <w:pPr>
        <w:pStyle w:val="Compact"/>
        <w:numPr>
          <w:numId w:val="1026"/>
          <w:ilvl w:val="2"/>
        </w:numPr>
      </w:pPr>
      <w:r>
        <w:t xml:space="preserve">Simple molecules have a “center” atom to which all of the other atoms in the molecules are attached (bonded) to.</w:t>
      </w:r>
    </w:p>
    <w:p>
      <w:pPr>
        <w:pStyle w:val="Compact"/>
        <w:numPr>
          <w:numId w:val="1027"/>
          <w:ilvl w:val="3"/>
        </w:numPr>
      </w:pPr>
      <w:r>
        <w:t xml:space="preserve">For example, for CO2, the center atom is C, so both O atoms are attached to the carbon atom.</w:t>
      </w:r>
    </w:p>
    <w:p>
      <w:pPr>
        <w:pStyle w:val="Compact"/>
        <w:numPr>
          <w:numId w:val="1028"/>
          <w:ilvl w:val="4"/>
        </w:numPr>
      </w:pPr>
      <w:r>
        <w:t xml:space="preserve">Audio 0:18:55.177204</w:t>
      </w:r>
    </w:p>
    <w:p>
      <w:pPr>
        <w:pStyle w:val="Compact"/>
        <w:numPr>
          <w:numId w:val="1028"/>
          <w:ilvl w:val="4"/>
        </w:numPr>
      </w:pPr>
      <w:r>
        <w:t xml:space="preserve">O–C–O</w:t>
      </w:r>
    </w:p>
    <w:p>
      <w:pPr>
        <w:pStyle w:val="Compact"/>
        <w:numPr>
          <w:numId w:val="1025"/>
          <w:ilvl w:val="1"/>
        </w:numPr>
      </w:pPr>
      <w:r>
        <w:t xml:space="preserve">The more electronegative atoms are usually terminal (attached to the center atom).</w:t>
      </w:r>
    </w:p>
    <w:p>
      <w:pPr>
        <w:pStyle w:val="Compact"/>
        <w:numPr>
          <w:numId w:val="1029"/>
          <w:ilvl w:val="2"/>
        </w:numPr>
      </w:pPr>
      <w:r>
        <w:t xml:space="preserve">Hydrogen atoms are always in the terminal position.</w:t>
      </w:r>
    </w:p>
    <w:p>
      <w:pPr>
        <w:pStyle w:val="Compact"/>
        <w:numPr>
          <w:numId w:val="1024"/>
          <w:ilvl w:val="0"/>
        </w:numPr>
      </w:pPr>
      <w:r>
        <w:t xml:space="preserve">Determine the total number of valence electrons each atom brings to form the</w:t>
      </w:r>
      <w:r>
        <w:t xml:space="preserve"> </w:t>
      </w:r>
      <w:r>
        <w:t xml:space="preserve">molecule.</w:t>
      </w:r>
    </w:p>
    <w:p>
      <w:pPr>
        <w:pStyle w:val="Compact"/>
        <w:numPr>
          <w:numId w:val="1030"/>
          <w:ilvl w:val="1"/>
        </w:numPr>
      </w:pPr>
      <w:r>
        <w:t xml:space="preserve">Examples:</w:t>
      </w:r>
    </w:p>
    <w:p>
      <w:pPr>
        <w:pStyle w:val="Compact"/>
        <w:numPr>
          <w:numId w:val="1031"/>
          <w:ilvl w:val="2"/>
        </w:numPr>
      </w:pPr>
      <w:r>
        <w:t xml:space="preserve">For the molecule H–Br: H atom brings 1 electron and Br atoms brings 7 electrons for a total 8 electrons</w:t>
      </w:r>
    </w:p>
    <w:p>
      <w:pPr>
        <w:pStyle w:val="Compact"/>
        <w:numPr>
          <w:numId w:val="1031"/>
          <w:ilvl w:val="2"/>
        </w:numPr>
      </w:pPr>
      <w:r>
        <w:t xml:space="preserve">In polyatomic ions, the charge on the ion also must be accounted. For the polyatomic ion NO2 –, a total of 18 electrons are brought in: 5 electrons from N, total 12 from O (2 oxygen atoms × 2), and 2 from the 2+ charge.</w:t>
      </w:r>
    </w:p>
    <w:p>
      <w:pPr>
        <w:pStyle w:val="Heading2"/>
      </w:pPr>
      <w:bookmarkStart w:id="48" w:name="writing-lewis-structures-for-molecular-compounds-1"/>
      <w:bookmarkEnd w:id="48"/>
      <w:r>
        <w:t xml:space="preserve">Writing Lewis Structures for Molecular Compounds</w:t>
      </w:r>
    </w:p>
    <w:p>
      <w:pPr>
        <w:pStyle w:val="Compact"/>
        <w:numPr>
          <w:numId w:val="1032"/>
          <w:ilvl w:val="0"/>
        </w:numPr>
      </w:pPr>
      <w:r>
        <w:t xml:space="preserve">Audio 0:20:36.268038</w:t>
      </w:r>
    </w:p>
    <w:p>
      <w:pPr>
        <w:pStyle w:val="Compact"/>
        <w:numPr>
          <w:numId w:val="1032"/>
          <w:ilvl w:val="0"/>
        </w:numPr>
      </w:pPr>
      <w:r>
        <w:t xml:space="preserve">Distribute the electrons among the atoms in the molecule giving octets (or duets in the case of hydrogen) to as many atoms as possible.</w:t>
      </w:r>
    </w:p>
    <w:p>
      <w:pPr>
        <w:pStyle w:val="Compact"/>
        <w:numPr>
          <w:numId w:val="1033"/>
          <w:ilvl w:val="1"/>
        </w:numPr>
      </w:pPr>
      <w:r>
        <w:t xml:space="preserve">The best practice is to place two electrons around an atom at a time.</w:t>
      </w:r>
    </w:p>
    <w:p>
      <w:pPr>
        <w:pStyle w:val="Compact"/>
        <w:numPr>
          <w:numId w:val="1034"/>
          <w:ilvl w:val="2"/>
        </w:numPr>
      </w:pPr>
      <w:r>
        <w:t xml:space="preserve">Bonding pairs: electrons between two atoms</w:t>
      </w:r>
    </w:p>
    <w:p>
      <w:pPr>
        <w:pStyle w:val="Compact"/>
        <w:numPr>
          <w:numId w:val="1034"/>
          <w:ilvl w:val="2"/>
        </w:numPr>
      </w:pPr>
      <w:r>
        <w:t xml:space="preserve">Nonbonding or lone pairs: electrons not participating in bonding but complete the atom’s “octet”</w:t>
      </w:r>
    </w:p>
    <w:p>
      <w:pPr>
        <w:pStyle w:val="Compact"/>
        <w:numPr>
          <w:numId w:val="1033"/>
          <w:ilvl w:val="1"/>
        </w:numPr>
      </w:pPr>
      <w:r>
        <w:t xml:space="preserve">The total number of electrons brought in must be accounted for in the Lewis structure and must not violate any criteria (i.e., H atoms can only have single bonds or two electrons total).</w:t>
      </w:r>
    </w:p>
    <w:p>
      <w:pPr>
        <w:pStyle w:val="Compact"/>
        <w:numPr>
          <w:numId w:val="1032"/>
          <w:ilvl w:val="0"/>
        </w:numPr>
      </w:pPr>
      <w:r>
        <w:t xml:space="preserve">If any atoms lack an octet, form double or triple bonds as necessary to give</w:t>
      </w:r>
      <w:r>
        <w:t xml:space="preserve"> </w:t>
      </w:r>
      <w:r>
        <w:t xml:space="preserve">them octets.</w:t>
      </w:r>
    </w:p>
    <w:p>
      <w:pPr>
        <w:pStyle w:val="Compact"/>
        <w:numPr>
          <w:numId w:val="1035"/>
          <w:ilvl w:val="1"/>
        </w:numPr>
      </w:pPr>
      <w:r>
        <w:t xml:space="preserve">Atoms that can multiple bond with each other or to themselves are as follows:</w:t>
      </w:r>
    </w:p>
    <w:p>
      <w:pPr>
        <w:pStyle w:val="Compact"/>
        <w:numPr>
          <w:numId w:val="1036"/>
          <w:ilvl w:val="2"/>
        </w:numPr>
      </w:pPr>
      <w:r>
        <w:t xml:space="preserve">Double bond (4 electrons or two pairs of electrons between atoms): C, O, N, S, &amp; P</w:t>
      </w:r>
    </w:p>
    <w:p>
      <w:pPr>
        <w:pStyle w:val="Compact"/>
        <w:numPr>
          <w:numId w:val="1036"/>
          <w:ilvl w:val="2"/>
        </w:numPr>
      </w:pPr>
      <w:r>
        <w:t xml:space="preserve">Triple bond (6 electrons or three pairs of electrons between atoms): C,O, N, &amp; S</w:t>
      </w:r>
    </w:p>
    <w:p>
      <w:pPr>
        <w:pStyle w:val="Heading2"/>
      </w:pPr>
      <w:bookmarkStart w:id="49" w:name="practice-problem-writing-lewis-structures-for-polyatomic-ions"/>
      <w:bookmarkEnd w:id="49"/>
      <w:r>
        <w:t xml:space="preserve">Practice Problem Writing Lewis Structures for Polyatomic Ions</w:t>
      </w:r>
    </w:p>
    <w:p>
      <w:pPr>
        <w:pStyle w:val="FirstParagraph"/>
      </w:pPr>
      <w:r>
        <w:t xml:space="preserve">NH4+</w:t>
      </w:r>
    </w:p>
    <w:p>
      <w:pPr>
        <w:pStyle w:val="Compact"/>
        <w:numPr>
          <w:numId w:val="1037"/>
          <w:ilvl w:val="0"/>
        </w:numPr>
      </w:pPr>
      <w:r>
        <w:t xml:space="preserve">Audio 0:23:57.666020</w:t>
      </w:r>
    </w:p>
    <w:p>
      <w:pPr>
        <w:pStyle w:val="Compact"/>
        <w:numPr>
          <w:numId w:val="1037"/>
          <w:ilvl w:val="0"/>
        </w:numPr>
      </w:pPr>
      <w:r>
        <w:drawing>
          <wp:inline>
            <wp:extent cx="5334000" cy="310882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4b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O3</w:t>
      </w:r>
    </w:p>
    <w:p>
      <w:pPr>
        <w:pStyle w:val="Compact"/>
        <w:numPr>
          <w:numId w:val="1038"/>
          <w:ilvl w:val="0"/>
        </w:numPr>
      </w:pPr>
      <w:r>
        <w:drawing>
          <wp:inline>
            <wp:extent cx="5334000" cy="368157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8b4d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1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2" w:name="resonance-and-formal-charges"/>
      <w:bookmarkEnd w:id="52"/>
      <w:r>
        <w:t xml:space="preserve">Resonance and Formal Charges</w:t>
      </w:r>
    </w:p>
    <w:p>
      <w:pPr>
        <w:pStyle w:val="Compact"/>
        <w:numPr>
          <w:numId w:val="1039"/>
          <w:ilvl w:val="0"/>
        </w:numPr>
      </w:pPr>
      <w:r>
        <w:t xml:space="preserve">Audio 0:31:22.898676</w:t>
      </w:r>
    </w:p>
    <w:p>
      <w:pPr>
        <w:pStyle w:val="Compact"/>
        <w:numPr>
          <w:numId w:val="1039"/>
          <w:ilvl w:val="0"/>
        </w:numPr>
      </w:pPr>
      <w:r>
        <w:t xml:space="preserve">Two additional concepts to write the best</w:t>
      </w:r>
      <w:r>
        <w:t xml:space="preserve"> </w:t>
      </w:r>
      <w:r>
        <w:t xml:space="preserve">possible Lewis structures for a large number</w:t>
      </w:r>
      <w:r>
        <w:t xml:space="preserve"> </w:t>
      </w:r>
      <w:r>
        <w:t xml:space="preserve">of compounds</w:t>
      </w:r>
    </w:p>
    <w:p>
      <w:pPr>
        <w:pStyle w:val="Compact"/>
        <w:numPr>
          <w:numId w:val="1039"/>
          <w:ilvl w:val="0"/>
        </w:numPr>
      </w:pPr>
      <w:r>
        <w:t xml:space="preserve">The concepts are:</w:t>
      </w:r>
    </w:p>
    <w:p>
      <w:pPr>
        <w:pStyle w:val="Compact"/>
        <w:numPr>
          <w:numId w:val="1040"/>
          <w:ilvl w:val="1"/>
        </w:numPr>
      </w:pPr>
      <w:r>
        <w:t xml:space="preserve">Resonance, used when two or more valid Lewis structures can be drawn for the same compound</w:t>
      </w:r>
    </w:p>
    <w:p>
      <w:pPr>
        <w:pStyle w:val="Compact"/>
        <w:numPr>
          <w:numId w:val="1040"/>
          <w:ilvl w:val="1"/>
        </w:numPr>
      </w:pPr>
      <w:r>
        <w:t xml:space="preserve">Formal charge, an electron bookkeeping system that allows us to discriminate between alternative Lewis structures</w:t>
      </w:r>
    </w:p>
    <w:p>
      <w:pPr>
        <w:pStyle w:val="Heading2"/>
      </w:pPr>
      <w:bookmarkStart w:id="53" w:name="resonance"/>
      <w:bookmarkEnd w:id="53"/>
      <w:r>
        <w:t xml:space="preserve">Resonance</w:t>
      </w:r>
    </w:p>
    <w:p>
      <w:pPr>
        <w:pStyle w:val="Compact"/>
        <w:numPr>
          <w:numId w:val="1041"/>
          <w:ilvl w:val="0"/>
        </w:numPr>
      </w:pPr>
      <w:r>
        <w:t xml:space="preserve">Audio 0:32:45.308690</w:t>
      </w:r>
    </w:p>
    <w:p>
      <w:pPr>
        <w:pStyle w:val="Compact"/>
        <w:numPr>
          <w:numId w:val="1041"/>
          <w:ilvl w:val="0"/>
        </w:numPr>
      </w:pPr>
      <w:r>
        <w:t xml:space="preserve">Lewis theory localizes the electrons between the atoms that are bonding</w:t>
      </w:r>
      <w:r>
        <w:t xml:space="preserve"> </w:t>
      </w:r>
      <w:r>
        <w:t xml:space="preserve">together.</w:t>
      </w:r>
    </w:p>
    <w:p>
      <w:pPr>
        <w:pStyle w:val="Compact"/>
        <w:numPr>
          <w:numId w:val="1041"/>
          <w:ilvl w:val="0"/>
        </w:numPr>
      </w:pPr>
      <w:r>
        <w:t xml:space="preserve">Extensions of Lewis theory suggest that there is some degree of</w:t>
      </w:r>
      <w:r>
        <w:t xml:space="preserve"> </w:t>
      </w:r>
      <w:r>
        <w:t xml:space="preserve">delocalization of the electrons; the concept is called resonance.</w:t>
      </w:r>
    </w:p>
    <w:p>
      <w:pPr>
        <w:pStyle w:val="Compact"/>
        <w:numPr>
          <w:numId w:val="1042"/>
          <w:ilvl w:val="1"/>
        </w:numPr>
      </w:pPr>
      <w:r>
        <w:t xml:space="preserve">Delocalization of charge helps to stabilize the molecule.</w:t>
      </w:r>
    </w:p>
    <w:p>
      <w:pPr>
        <w:pStyle w:val="Compact"/>
        <w:numPr>
          <w:numId w:val="1041"/>
          <w:ilvl w:val="0"/>
        </w:numPr>
      </w:pPr>
      <w:r>
        <w:t xml:space="preserve">When there is more than one Lewis structure for a molecule that differ only in the position of the electrons, they are called resonance structures.</w:t>
      </w:r>
    </w:p>
    <w:p>
      <w:pPr>
        <w:pStyle w:val="Compact"/>
        <w:numPr>
          <w:numId w:val="1043"/>
          <w:ilvl w:val="1"/>
        </w:numPr>
      </w:pPr>
      <w:r>
        <w:t xml:space="preserve">The actual molecule is a combination of the resonance forms—a resonance hybrid.</w:t>
      </w:r>
    </w:p>
    <w:p>
      <w:pPr>
        <w:pStyle w:val="Compact"/>
        <w:numPr>
          <w:numId w:val="1043"/>
          <w:ilvl w:val="1"/>
        </w:numPr>
      </w:pPr>
      <w:r>
        <w:t xml:space="preserve">The molecule does not resonate between the two forms, though we often draw it that way.</w:t>
      </w:r>
    </w:p>
    <w:p>
      <w:pPr>
        <w:pStyle w:val="Compact"/>
        <w:numPr>
          <w:numId w:val="1044"/>
          <w:ilvl w:val="2"/>
        </w:numPr>
      </w:pPr>
      <w:r>
        <w:t xml:space="preserve">Example: O3 molecule</w:t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830704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ac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0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2579397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d45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9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t xml:space="preserve">Resonance hybrid: Just as the offspring of two different dog breeds is a hybrid that is intermediate between the two breeds (a), the structure of a resonance hybrid is intermediate between that of the contributing resonance structures (b).</w:t>
      </w:r>
    </w:p>
    <w:p>
      <w:pPr>
        <w:pStyle w:val="Heading2"/>
      </w:pPr>
      <w:bookmarkStart w:id="56" w:name="ex"/>
      <w:bookmarkEnd w:id="56"/>
      <w:r>
        <w:t xml:space="preserve">Ex</w:t>
      </w:r>
    </w:p>
    <w:p>
      <w:pPr>
        <w:pStyle w:val="Compact"/>
        <w:numPr>
          <w:numId w:val="1045"/>
          <w:ilvl w:val="0"/>
        </w:numPr>
      </w:pPr>
      <w:r>
        <w:t xml:space="preserve">Audio 0:38:19.039491</w:t>
      </w:r>
    </w:p>
    <w:p>
      <w:pPr>
        <w:pStyle w:val="Compact"/>
        <w:numPr>
          <w:numId w:val="1045"/>
          <w:ilvl w:val="0"/>
        </w:numPr>
      </w:pPr>
      <w:r>
        <w:drawing>
          <wp:inline>
            <wp:extent cx="5334000" cy="533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c8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clicker"/>
      <w:bookmarkEnd w:id="58"/>
      <w:r>
        <w:t xml:space="preserve">Clicker</w:t>
      </w:r>
    </w:p>
    <w:p>
      <w:pPr>
        <w:pStyle w:val="Compact"/>
        <w:numPr>
          <w:numId w:val="1046"/>
          <w:ilvl w:val="0"/>
        </w:numPr>
      </w:pPr>
      <w:r>
        <w:t xml:space="preserve">Audio 0:38:59.721909</w:t>
      </w:r>
    </w:p>
    <w:p>
      <w:pPr>
        <w:pStyle w:val="Compact"/>
        <w:numPr>
          <w:numId w:val="1046"/>
          <w:ilvl w:val="0"/>
        </w:numPr>
      </w:pPr>
      <w:r>
        <w:drawing>
          <wp:inline>
            <wp:extent cx="5334000" cy="480979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3ab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9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6"/>
          <w:ilvl w:val="0"/>
        </w:numPr>
      </w:pPr>
      <w:r>
        <w:t xml:space="preserve">Draw the Lewis structure for CO3^2- including any valid resonance structures.</w:t>
      </w:r>
    </w:p>
    <w:p>
      <w:pPr>
        <w:pStyle w:val="Compact"/>
        <w:numPr>
          <w:numId w:val="1047"/>
          <w:ilvl w:val="1"/>
        </w:numPr>
      </w:pPr>
      <w:r>
        <w:t xml:space="preserve">two single bonds and one double bond</w:t>
      </w:r>
    </w:p>
    <w:p>
      <w:pPr>
        <w:pStyle w:val="Heading2"/>
      </w:pPr>
      <w:bookmarkStart w:id="60" w:name="formal-charge"/>
      <w:bookmarkEnd w:id="60"/>
      <w:r>
        <w:t xml:space="preserve">Formal Charge</w:t>
      </w:r>
    </w:p>
    <w:p>
      <w:pPr>
        <w:pStyle w:val="Compact"/>
        <w:numPr>
          <w:numId w:val="1048"/>
          <w:ilvl w:val="0"/>
        </w:numPr>
      </w:pPr>
      <w:r>
        <w:t xml:space="preserve">Audio 0:42:50.124155</w:t>
      </w:r>
    </w:p>
    <w:p>
      <w:pPr>
        <w:pStyle w:val="Compact"/>
        <w:numPr>
          <w:numId w:val="1048"/>
          <w:ilvl w:val="0"/>
        </w:numPr>
      </w:pPr>
      <w:r>
        <w:t xml:space="preserve">Are all Resonance Structures equally good?</w:t>
      </w:r>
    </w:p>
    <w:p>
      <w:pPr>
        <w:pStyle w:val="Compact"/>
        <w:numPr>
          <w:numId w:val="1049"/>
          <w:ilvl w:val="1"/>
        </w:numPr>
      </w:pPr>
      <w:r>
        <w:t xml:space="preserve">NO</w:t>
      </w:r>
    </w:p>
    <w:p>
      <w:pPr>
        <w:pStyle w:val="Compact"/>
        <w:numPr>
          <w:numId w:val="1048"/>
          <w:ilvl w:val="0"/>
        </w:numPr>
      </w:pPr>
      <w:r>
        <w:t xml:space="preserve">so how do we decide which to give more weight?</w:t>
      </w:r>
    </w:p>
    <w:p>
      <w:pPr>
        <w:pStyle w:val="Compact"/>
        <w:numPr>
          <w:numId w:val="1048"/>
          <w:ilvl w:val="0"/>
        </w:numPr>
      </w:pPr>
      <w:r>
        <w:t xml:space="preserve">Audio 0:43:41.519126</w:t>
      </w:r>
    </w:p>
    <w:p>
      <w:pPr>
        <w:pStyle w:val="Compact"/>
        <w:numPr>
          <w:numId w:val="1048"/>
          <w:ilvl w:val="0"/>
        </w:numPr>
      </w:pPr>
      <w:r>
        <w:t xml:space="preserve">charge an atom would have if all bonding electrons are shared equally between the bonded atoms.</w:t>
      </w:r>
      <w:r>
        <w:t xml:space="preserve"> </w:t>
      </w:r>
      <w:r>
        <w:t xml:space="preserve">{(# of valence electrons) + (# of nonbonding electrons)- (1/2 × # of bonding electrons)}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 neutral molecule must be zero.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an ion must equal the charge of the ion.</w:t>
      </w:r>
    </w:p>
    <w:p>
      <w:pPr>
        <w:pStyle w:val="Compact"/>
        <w:numPr>
          <w:numId w:val="1050"/>
          <w:ilvl w:val="1"/>
        </w:numPr>
      </w:pPr>
      <w:r>
        <w:t xml:space="preserve">Small (or zero) formal charges on individual atoms are better than large ones.</w:t>
      </w:r>
    </w:p>
    <w:p>
      <w:pPr>
        <w:pStyle w:val="Compact"/>
        <w:numPr>
          <w:numId w:val="1050"/>
          <w:ilvl w:val="1"/>
        </w:numPr>
      </w:pPr>
      <w:r>
        <w:t xml:space="preserve">When formal charge cannot be avoided, negative formal charge should reside on the most electronegative atom.</w:t>
      </w:r>
    </w:p>
    <w:p>
      <w:pPr>
        <w:pStyle w:val="Compact"/>
        <w:numPr>
          <w:numId w:val="1048"/>
          <w:ilvl w:val="0"/>
        </w:numPr>
      </w:pPr>
      <w:r>
        <w:t xml:space="preserve">Audio 0:44:42.818811</w:t>
      </w:r>
    </w:p>
    <w:p>
      <w:pPr>
        <w:pStyle w:val="Compact"/>
        <w:numPr>
          <w:numId w:val="1048"/>
          <w:ilvl w:val="0"/>
        </w:numPr>
      </w:pPr>
      <w:r>
        <w:t xml:space="preserve">Example: The molecule HF has 0 (zero) formal charge.</w:t>
      </w:r>
    </w:p>
    <w:p>
      <w:pPr>
        <w:pStyle w:val="Compact"/>
        <w:numPr>
          <w:numId w:val="1051"/>
          <w:ilvl w:val="1"/>
        </w:numPr>
      </w:pPr>
      <w:r>
        <w:t xml:space="preserve">The formal charge on H atom: Formal charge = 1 − [0 + ½ (2)] = 0</w:t>
      </w:r>
    </w:p>
    <w:p>
      <w:pPr>
        <w:pStyle w:val="Compact"/>
        <w:numPr>
          <w:numId w:val="1051"/>
          <w:ilvl w:val="1"/>
        </w:numPr>
      </w:pPr>
      <w:r>
        <w:t xml:space="preserve">The formal charge on F atom: Formal charge = 7 − [6 + ½ (2)] = 0</w:t>
      </w:r>
    </w:p>
    <w:p>
      <w:pPr>
        <w:pStyle w:val="Compact"/>
        <w:numPr>
          <w:numId w:val="1051"/>
          <w:ilvl w:val="1"/>
        </w:numPr>
      </w:pPr>
      <w:r>
        <w:drawing>
          <wp:inline>
            <wp:extent cx="800100" cy="7493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9d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49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62" w:name="vocab"/>
      <w:bookmarkEnd w:id="62"/>
      <w:r>
        <w:t xml:space="preserve">Vocab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Definition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empirical formula</w:t>
            </w:r>
          </w:p>
        </w:tc>
        <w:tc>
          <w:p>
            <w:pPr>
              <w:pStyle w:val="Compact"/>
              <w:jc w:val="left"/>
            </w:pPr>
            <w:r>
              <w:t xml:space="preserve">simplest whole-number ratio of the atoms of elements in a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molecular compounds have _ melting points and boiling points</w:t>
            </w:r>
          </w:p>
        </w:tc>
        <w:tc>
          <w:p>
            <w:pPr>
              <w:pStyle w:val="Compact"/>
              <w:jc w:val="left"/>
            </w:pPr>
            <w:r>
              <w:t xml:space="preserve">low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polar covalent bond</w:t>
            </w:r>
          </w:p>
        </w:tc>
        <w:tc>
          <w:p>
            <w:pPr>
              <w:pStyle w:val="Compact"/>
              <w:jc w:val="left"/>
            </w:pPr>
            <w:r>
              <w:t xml:space="preserve">results from covalent bonding between unlike atoms results in unequal sharing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</w:t>
            </w:r>
          </w:p>
        </w:tc>
        <w:tc>
          <w:p>
            <w:pPr>
              <w:pStyle w:val="Compact"/>
              <w:jc w:val="left"/>
            </w:pPr>
            <w:r>
              <w:t xml:space="preserve">the ability of an atom to attract bonding electrons to itself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across a period</w:t>
            </w:r>
          </w:p>
        </w:tc>
        <w:tc>
          <w:p>
            <w:pPr>
              <w:pStyle w:val="Compact"/>
              <w:jc w:val="left"/>
            </w:pPr>
            <w:r>
              <w:t xml:space="preserve">increases left to right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down a group</w:t>
            </w:r>
          </w:p>
        </w:tc>
        <w:tc>
          <w:p>
            <w:pPr>
              <w:pStyle w:val="Compact"/>
              <w:jc w:val="left"/>
            </w:pPr>
            <w:r>
              <w:t xml:space="preserve">decreases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dipole moment (µ)</w:t>
            </w:r>
          </w:p>
        </w:tc>
        <w:tc>
          <w:p>
            <w:pPr>
              <w:pStyle w:val="Compact"/>
              <w:jc w:val="left"/>
            </w:pPr>
            <w:r>
              <w:t xml:space="preserve">measure of bond polarity (= q * r)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pure covalent</w:t>
            </w:r>
          </w:p>
        </w:tc>
        <w:tc>
          <w:p>
            <w:pPr>
              <w:pStyle w:val="Compact"/>
              <w:jc w:val="left"/>
            </w:pPr>
            <w:r>
              <w:t xml:space="preserve">the bond is this when the difference in electronegativity between bonded atoms is 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nonpolar covalent</w:t>
            </w:r>
          </w:p>
        </w:tc>
        <w:tc>
          <w:p>
            <w:pPr>
              <w:pStyle w:val="Compact"/>
              <w:jc w:val="left"/>
            </w:pPr>
            <w:r>
              <w:t xml:space="preserve">if the difference in electronegativity between bonded atoms is 0.1 to 0.4, the bond is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percent ionic character</w:t>
            </w:r>
          </w:p>
        </w:tc>
        <w:tc>
          <w:p>
            <w:pPr>
              <w:pStyle w:val="Compact"/>
              <w:jc w:val="left"/>
            </w:pPr>
            <w:r>
              <w:t xml:space="preserve">the percentage of a bond’s measured dipole moment compared to what it would be if the electrons were completely transferred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</w:t>
            </w:r>
          </w:p>
        </w:tc>
        <w:tc>
          <w:p>
            <w:pPr>
              <w:pStyle w:val="Compact"/>
              <w:jc w:val="left"/>
            </w:pPr>
            <w:r>
              <w:t xml:space="preserve">when two or more valid Lewis structures can be drawn for the same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an electron bookkeeping system that allows us to discriminate between alternative Lewis structures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 structures</w:t>
            </w:r>
          </w:p>
        </w:tc>
        <w:tc>
          <w:p>
            <w:pPr>
              <w:pStyle w:val="Compact"/>
              <w:jc w:val="left"/>
            </w:pPr>
            <w:r>
              <w:t xml:space="preserve">when there is more than one Lewis structure for a molecule that differ only in the position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charge an atom would have if all bonding electrons are shared equally between the bonded atoms</w:t>
            </w:r>
          </w:p>
        </w:tc>
      </w:tr>
    </w:tbl>
    <w:p>
      <w:pPr>
        <w:pStyle w:val="Compact"/>
      </w:pPr>
      <w:r>
        <w:t xml:space="preserve">Please enable JavaScript to view the</w:t>
      </w:r>
      <w:r>
        <w:t xml:space="preserve"> </w:t>
      </w:r>
      <w:hyperlink r:id="rId63">
        <w:r>
          <w:rPr>
            <w:rStyle w:val="Hyperlink"/>
          </w:rPr>
          <w:t xml:space="preserve">comments powered by Disqus.</w:t>
        </w:r>
      </w:hyperlink>
    </w:p>
    <w:p>
      <w:pPr>
        <w:pStyle w:val="Heading2"/>
      </w:pPr>
      <w:bookmarkStart w:id="64" w:name="ch101-008-ua-fall-2016"/>
      <w:bookmarkEnd w:id="64"/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hyperlink r:id="rId65">
        <w:r>
          <w:rPr>
            <w:rStyle w:val="Hyperlink"/>
          </w:rPr>
          <w:t xml:space="preserve">jmbeach1@crimson.ua.edu</w:t>
        </w:r>
      </w:hyperlink>
    </w:p>
    <w:p>
      <w:pPr>
        <w:pStyle w:val="Compact"/>
        <w:numPr>
          <w:numId w:val="1053"/>
          <w:ilvl w:val="0"/>
        </w:numPr>
      </w:pPr>
      <w:r>
        <w:t xml:space="preserve">jmbeach</w:t>
      </w:r>
    </w:p>
    <w:p>
      <w:pPr>
        <w:pStyle w:val="Compact"/>
        <w:numPr>
          <w:numId w:val="1053"/>
          <w:ilvl w:val="0"/>
        </w:numPr>
      </w:pPr>
      <w:r>
        <w:t xml:space="preserve">hey_beach</w:t>
      </w:r>
    </w:p>
    <w:p>
      <w:pPr>
        <w:pStyle w:val="FirstParagraph"/>
      </w:pPr>
      <w:r>
        <w:t xml:space="preserve">Notes and study materials for The University of Alabama's Chemistry 101 course offered Fall 2016.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6bfe994b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1f37bbe7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201">
    <w:nsid w:val="5e4571af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51">
    <w:abstractNumId w:val="991"/>
  </w:num>
  <w:num w:numId="1052">
    <w:abstractNumId w:val="991"/>
  </w:num>
  <w:num w:numId="105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0" Target="media/rId40.png" /><Relationship Type="http://schemas.openxmlformats.org/officeDocument/2006/relationships/image" Id="rId45" Target="media/rId45.png" /><Relationship Type="http://schemas.openxmlformats.org/officeDocument/2006/relationships/image" Id="rId54" Target="media/rId54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2" Target="media/rId42.png" /><Relationship Type="http://schemas.openxmlformats.org/officeDocument/2006/relationships/image" Id="rId51" Target="media/rId51.png" /><Relationship Type="http://schemas.openxmlformats.org/officeDocument/2006/relationships/image" Id="rId50" Target="media/rId50.png" /><Relationship Type="http://schemas.openxmlformats.org/officeDocument/2006/relationships/image" Id="rId55" Target="media/rId55.png" /><Relationship Type="http://schemas.openxmlformats.org/officeDocument/2006/relationships/image" Id="rId31" Target="media/rId31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38" Target="media/rId38.png" /><Relationship Type="http://schemas.openxmlformats.org/officeDocument/2006/relationships/image" Id="rId57" Target="media/rId57.png" /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7 - Day 2</dc:title>
  <dc:creator/>
</cp:coreProperties>
</file>